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09CE" w14:textId="77777777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</w:p>
    <w:p w14:paraId="6F102C47" w14:textId="77777777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Monday, May 15, 2023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7:00 p.m.</w:t>
      </w:r>
    </w:p>
    <w:p w14:paraId="0BF1058C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386E918B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1.    Call to order by the 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 xml:space="preserve">  </w:t>
      </w: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3375C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3375C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 xml:space="preserve">  </w:t>
      </w:r>
      <w:r w:rsidRPr="00A3375C">
        <w:rPr>
          <w:rFonts w:ascii="Times New Roman" w:eastAsia="Times New Roman" w:hAnsi="Times New Roman" w:cs="Times New Roman"/>
          <w:b/>
          <w:snapToGrid w:val="0"/>
        </w:rPr>
        <w:t>3.</w:t>
      </w:r>
      <w:r w:rsidRPr="00A3375C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3375C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>Mayor Martha B. Roby</w:t>
      </w:r>
      <w:r w:rsidRPr="00A3375C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>Vice-Mayor Frederick W. Sherman, Jr.</w:t>
      </w:r>
      <w:r w:rsidRPr="00A3375C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5B089F3A" w14:textId="77777777" w:rsidR="006D4A50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11CA165" w14:textId="5C68E7E2" w:rsidR="006D4A50" w:rsidRDefault="00A3375C" w:rsidP="00313D59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6D4A50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6D4A50">
        <w:rPr>
          <w:rFonts w:ascii="Calibri" w:eastAsia="Times New Roman" w:hAnsi="Calibri" w:cs="Calibri"/>
          <w:i/>
          <w:snapToGrid w:val="0"/>
          <w:sz w:val="24"/>
          <w:szCs w:val="24"/>
        </w:rPr>
        <w:t xml:space="preserve"> - </w:t>
      </w:r>
      <w:proofErr w:type="gramStart"/>
      <w:r w:rsidRPr="006D4A50">
        <w:rPr>
          <w:rFonts w:ascii="Calibri" w:eastAsia="Times New Roman" w:hAnsi="Calibri" w:cs="Calibri"/>
          <w:i/>
          <w:snapToGrid w:val="0"/>
          <w:sz w:val="24"/>
          <w:szCs w:val="24"/>
        </w:rPr>
        <w:t>Town</w:t>
      </w:r>
      <w:proofErr w:type="gramEnd"/>
      <w:r w:rsidRPr="006D4A50">
        <w:rPr>
          <w:rFonts w:ascii="Calibri" w:eastAsia="Times New Roman" w:hAnsi="Calibri" w:cs="Calibri"/>
          <w:i/>
          <w:snapToGrid w:val="0"/>
          <w:sz w:val="24"/>
          <w:szCs w:val="24"/>
        </w:rPr>
        <w:t xml:space="preserve"> Council receives public input on issues concerning our citizens.  Citizens are encouraged to sign-up prior to the meeting beginning and turn in slip to the Town Clerk.</w:t>
      </w:r>
    </w:p>
    <w:p w14:paraId="6DFA1851" w14:textId="77777777" w:rsidR="006D4A50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3CB5AF8E" w14:textId="17BAA289" w:rsidR="006D4A50" w:rsidRPr="006D4A50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A]  Recognition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of Town Detective Adrienne Beale.</w:t>
      </w:r>
    </w:p>
    <w:p w14:paraId="2F9E2E78" w14:textId="77777777" w:rsidR="00A3375C" w:rsidRPr="00A3375C" w:rsidRDefault="00A3375C" w:rsidP="00A3375C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7DAB2419" w:rsidR="00A3375C" w:rsidRP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12064C">
        <w:rPr>
          <w:rFonts w:ascii="Times New Roman" w:eastAsia="Times New Roman" w:hAnsi="Times New Roman" w:cs="Times New Roman"/>
          <w:b/>
          <w:snapToGrid w:val="0"/>
        </w:rPr>
        <w:t>April 17</w:t>
      </w:r>
      <w:r w:rsidR="0012064C" w:rsidRPr="0012064C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12064C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and </w:t>
      </w:r>
      <w:r w:rsidR="0012064C">
        <w:rPr>
          <w:rFonts w:ascii="Times New Roman" w:eastAsia="Times New Roman" w:hAnsi="Times New Roman" w:cs="Times New Roman"/>
          <w:b/>
          <w:snapToGrid w:val="0"/>
        </w:rPr>
        <w:t>May 1</w:t>
      </w:r>
      <w:r w:rsidR="0012064C" w:rsidRPr="0012064C">
        <w:rPr>
          <w:rFonts w:ascii="Times New Roman" w:eastAsia="Times New Roman" w:hAnsi="Times New Roman" w:cs="Times New Roman"/>
          <w:b/>
          <w:snapToGrid w:val="0"/>
          <w:vertAlign w:val="superscript"/>
        </w:rPr>
        <w:t>st</w:t>
      </w:r>
      <w:r w:rsidRPr="00A3375C">
        <w:rPr>
          <w:rFonts w:ascii="Times New Roman" w:eastAsia="Times New Roman" w:hAnsi="Times New Roman" w:cs="Times New Roman"/>
          <w:b/>
          <w:snapToGrid w:val="0"/>
        </w:rPr>
        <w:t>, 2023.</w:t>
      </w:r>
    </w:p>
    <w:p w14:paraId="06D78A5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P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34A1AA5B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39112B0B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A]  Appearance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by Whit Jacobs, Chief - Orange Volunteer Fire Company 2022 Annual Report</w:t>
      </w:r>
    </w:p>
    <w:p w14:paraId="62AD117F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B]  Finance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Report – Director of Finance.</w:t>
      </w:r>
    </w:p>
    <w:p w14:paraId="24852070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P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2AF841B0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0FCD5BB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A]  Consideration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of FY 24 Budget.</w:t>
      </w:r>
    </w:p>
    <w:p w14:paraId="4EA023C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B]  Consideration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of FY24 Appropriation Ordinance.</w:t>
      </w:r>
    </w:p>
    <w:p w14:paraId="70894FA6" w14:textId="20A1B880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[C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]  Discussion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5F02E9">
        <w:rPr>
          <w:rFonts w:ascii="Times New Roman" w:eastAsia="Times New Roman" w:hAnsi="Times New Roman" w:cs="Times New Roman"/>
          <w:b/>
          <w:snapToGrid w:val="0"/>
        </w:rPr>
        <w:t>of</w:t>
      </w: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offer to purchase surplus property on Robinson Street.</w:t>
      </w:r>
    </w:p>
    <w:p w14:paraId="40BDF12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        </w:t>
      </w:r>
    </w:p>
    <w:p w14:paraId="51D90649" w14:textId="77777777" w:rsidR="00A3375C" w:rsidRPr="00A3375C" w:rsidRDefault="00A3375C" w:rsidP="00A3375C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New Business:</w:t>
      </w:r>
    </w:p>
    <w:p w14:paraId="0DD3034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7332603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A]  Consideration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of parking request from Forked on Main.</w:t>
      </w:r>
    </w:p>
    <w:p w14:paraId="6EA1DD2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B]  Consideration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to move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the Monday June 19</w:t>
      </w:r>
      <w:r w:rsidRPr="00A3375C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Town Council meeting to Tuesday, June 20</w:t>
      </w:r>
      <w:r w:rsidRPr="00A3375C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because it falls on a Town Holiday, Juneteenth.</w:t>
      </w:r>
    </w:p>
    <w:p w14:paraId="52ADB313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180"/>
          <w:tab w:val="left" w:pos="540"/>
          <w:tab w:val="left" w:pos="1260"/>
          <w:tab w:val="left" w:pos="1800"/>
          <w:tab w:val="left" w:pos="2700"/>
          <w:tab w:val="left" w:pos="5040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7B32E44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180"/>
          <w:tab w:val="left" w:pos="540"/>
          <w:tab w:val="left" w:pos="1260"/>
          <w:tab w:val="left" w:pos="1800"/>
          <w:tab w:val="left" w:pos="2700"/>
          <w:tab w:val="left" w:pos="5040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6A6C5A06" w14:textId="77777777" w:rsidR="00A3375C" w:rsidRP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180"/>
          <w:tab w:val="left" w:pos="540"/>
          <w:tab w:val="left" w:pos="1260"/>
          <w:tab w:val="left" w:pos="1800"/>
          <w:tab w:val="left" w:pos="270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Town Council Adjournment.</w:t>
      </w:r>
    </w:p>
    <w:sectPr w:rsidR="00A3375C" w:rsidRPr="00A3375C" w:rsidSect="007C7F63">
      <w:headerReference w:type="first" r:id="rId7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2"/>
  </w:num>
  <w:num w:numId="2" w16cid:durableId="1192955595">
    <w:abstractNumId w:val="11"/>
  </w:num>
  <w:num w:numId="3" w16cid:durableId="1519536493">
    <w:abstractNumId w:val="10"/>
  </w:num>
  <w:num w:numId="4" w16cid:durableId="1030572356">
    <w:abstractNumId w:val="9"/>
  </w:num>
  <w:num w:numId="5" w16cid:durableId="2026319066">
    <w:abstractNumId w:val="0"/>
  </w:num>
  <w:num w:numId="6" w16cid:durableId="1076051005">
    <w:abstractNumId w:val="5"/>
  </w:num>
  <w:num w:numId="7" w16cid:durableId="1158304776">
    <w:abstractNumId w:val="2"/>
  </w:num>
  <w:num w:numId="8" w16cid:durableId="898786195">
    <w:abstractNumId w:val="13"/>
  </w:num>
  <w:num w:numId="9" w16cid:durableId="1873685000">
    <w:abstractNumId w:val="6"/>
  </w:num>
  <w:num w:numId="10" w16cid:durableId="2065369582">
    <w:abstractNumId w:val="7"/>
  </w:num>
  <w:num w:numId="11" w16cid:durableId="1822110613">
    <w:abstractNumId w:val="8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C4F1A"/>
    <w:rsid w:val="000D23F1"/>
    <w:rsid w:val="0012064C"/>
    <w:rsid w:val="00127558"/>
    <w:rsid w:val="001365D3"/>
    <w:rsid w:val="0014357B"/>
    <w:rsid w:val="0018522E"/>
    <w:rsid w:val="00186D41"/>
    <w:rsid w:val="001B4022"/>
    <w:rsid w:val="001F5387"/>
    <w:rsid w:val="00207FE4"/>
    <w:rsid w:val="00226271"/>
    <w:rsid w:val="00270696"/>
    <w:rsid w:val="002727A5"/>
    <w:rsid w:val="002B637C"/>
    <w:rsid w:val="002F3E62"/>
    <w:rsid w:val="002F76B2"/>
    <w:rsid w:val="0033404B"/>
    <w:rsid w:val="003605E0"/>
    <w:rsid w:val="003878CE"/>
    <w:rsid w:val="00391CDE"/>
    <w:rsid w:val="00393A07"/>
    <w:rsid w:val="003B4798"/>
    <w:rsid w:val="003C7FDF"/>
    <w:rsid w:val="003D38C2"/>
    <w:rsid w:val="003D3D67"/>
    <w:rsid w:val="00435214"/>
    <w:rsid w:val="00444C56"/>
    <w:rsid w:val="00450B3E"/>
    <w:rsid w:val="00481F81"/>
    <w:rsid w:val="004870FB"/>
    <w:rsid w:val="00496583"/>
    <w:rsid w:val="004B09E4"/>
    <w:rsid w:val="004D4AA7"/>
    <w:rsid w:val="004D52EA"/>
    <w:rsid w:val="004D7269"/>
    <w:rsid w:val="00544185"/>
    <w:rsid w:val="005E7387"/>
    <w:rsid w:val="005F02E9"/>
    <w:rsid w:val="005F21E5"/>
    <w:rsid w:val="00602E09"/>
    <w:rsid w:val="006107EB"/>
    <w:rsid w:val="00614EAB"/>
    <w:rsid w:val="00656D8A"/>
    <w:rsid w:val="006929F7"/>
    <w:rsid w:val="006B7F64"/>
    <w:rsid w:val="006D4A50"/>
    <w:rsid w:val="006E23BE"/>
    <w:rsid w:val="006F76A0"/>
    <w:rsid w:val="0075116C"/>
    <w:rsid w:val="007766CA"/>
    <w:rsid w:val="007C07E9"/>
    <w:rsid w:val="007C7F63"/>
    <w:rsid w:val="007D1E6D"/>
    <w:rsid w:val="0081255F"/>
    <w:rsid w:val="00825F3B"/>
    <w:rsid w:val="00833788"/>
    <w:rsid w:val="008339DF"/>
    <w:rsid w:val="00890F3F"/>
    <w:rsid w:val="008C7A91"/>
    <w:rsid w:val="008E14DF"/>
    <w:rsid w:val="00924C60"/>
    <w:rsid w:val="00935811"/>
    <w:rsid w:val="0095096A"/>
    <w:rsid w:val="00984AD6"/>
    <w:rsid w:val="00A3375C"/>
    <w:rsid w:val="00A60743"/>
    <w:rsid w:val="00A61655"/>
    <w:rsid w:val="00A722EB"/>
    <w:rsid w:val="00AD28A7"/>
    <w:rsid w:val="00AE242B"/>
    <w:rsid w:val="00B309A8"/>
    <w:rsid w:val="00B55913"/>
    <w:rsid w:val="00B820FD"/>
    <w:rsid w:val="00B97634"/>
    <w:rsid w:val="00BB3E67"/>
    <w:rsid w:val="00C2484B"/>
    <w:rsid w:val="00C61A01"/>
    <w:rsid w:val="00C61A0B"/>
    <w:rsid w:val="00C75663"/>
    <w:rsid w:val="00CA4C7D"/>
    <w:rsid w:val="00CC7FDD"/>
    <w:rsid w:val="00CD4A26"/>
    <w:rsid w:val="00CE5DC9"/>
    <w:rsid w:val="00CF3046"/>
    <w:rsid w:val="00CF515A"/>
    <w:rsid w:val="00D05FFC"/>
    <w:rsid w:val="00D34BD5"/>
    <w:rsid w:val="00D35B75"/>
    <w:rsid w:val="00DE2535"/>
    <w:rsid w:val="00DE7D84"/>
    <w:rsid w:val="00E06C58"/>
    <w:rsid w:val="00E35F4C"/>
    <w:rsid w:val="00E438DF"/>
    <w:rsid w:val="00F91062"/>
    <w:rsid w:val="00FC2004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6</cp:revision>
  <cp:lastPrinted>2023-05-15T17:32:00Z</cp:lastPrinted>
  <dcterms:created xsi:type="dcterms:W3CDTF">2023-05-10T15:15:00Z</dcterms:created>
  <dcterms:modified xsi:type="dcterms:W3CDTF">2023-05-15T17:32:00Z</dcterms:modified>
</cp:coreProperties>
</file>